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2587" w:rsidRDefault="00FC794F">
      <w:r>
        <w:rPr>
          <w:noProof/>
          <w:lang w:eastAsia="ru-RU"/>
        </w:rPr>
        <w:pict>
          <v:oval id="_x0000_s1044" style="position:absolute;margin-left:47.7pt;margin-top:747.3pt;width:16.5pt;height:18.75pt;z-index:251673600"/>
        </w:pict>
      </w:r>
      <w:r>
        <w:rPr>
          <w:noProof/>
          <w:lang w:eastAsia="ru-RU"/>
        </w:rPr>
        <w:pict>
          <v:oval id="_x0000_s1045" style="position:absolute;margin-left:110.7pt;margin-top:747.3pt;width:15.75pt;height:18.75pt;z-index:251674624"/>
        </w:pict>
      </w:r>
      <w:r>
        <w:rPr>
          <w:noProof/>
          <w:lang w:eastAsia="ru-RU"/>
        </w:rPr>
        <w:pict>
          <v:rect id="_x0000_s1027" style="position:absolute;margin-left:-10.8pt;margin-top:151.05pt;width:438.75pt;height:631.25pt;z-index:251659264" strokecolor="white [3212]">
            <v:textbox>
              <w:txbxContent>
                <w:p w:rsidR="00176FDC" w:rsidRDefault="00176FDC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695814" cy="7875278"/>
                        <wp:effectExtent l="19050" t="0" r="136" b="0"/>
                        <wp:docPr id="2" name="Рисунок 2" descr="C:\Documents and Settings\Admin\Рабочий стол\11 - 00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Admin\Рабочий стол\11 - 00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5" cy="78754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905E8">
        <w:rPr>
          <w:noProof/>
          <w:lang w:eastAsia="ru-RU"/>
        </w:rPr>
        <w:pict>
          <v:rect id="_x0000_s1042" style="position:absolute;margin-left:-28.05pt;margin-top:439.05pt;width:506.25pt;height:85.5pt;z-index:251672576">
            <v:textbox>
              <w:txbxContent>
                <w:p w:rsidR="00B2532F" w:rsidRPr="00B2532F" w:rsidRDefault="00B2532F" w:rsidP="00972A22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4). Вам дадзены: </w:t>
                  </w:r>
                  <w:r w:rsidR="00FC794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жалезны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цвік, пласмасавая </w:t>
                  </w:r>
                  <w:r w:rsidR="00FC794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палачка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, кусок </w:t>
                  </w:r>
                  <w:r w:rsidR="00FC794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шэрсці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, </w:t>
                  </w:r>
                  <w:r w:rsidR="00FC794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медны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дрот, </w:t>
                  </w:r>
                  <w:r w:rsidR="00FC794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капронавая нітка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, </w:t>
                  </w:r>
                  <w:r w:rsidR="00FC794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эбанітавая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палачка, </w:t>
                  </w:r>
                  <w:r w:rsidR="00FC794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сярэбраная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лыжка. Выпішыце: а). Целы, што  з’яўляюцца праваднікамі электрычных зарадаў;   б).  Целы,</w:t>
                  </w:r>
                  <w:r w:rsidR="00972A22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што  з’яўляюцца дыэлектрыкамі.</w:t>
                  </w:r>
                </w:p>
              </w:txbxContent>
            </v:textbox>
          </v:rect>
        </w:pict>
      </w:r>
      <w:r w:rsidR="008905E8">
        <w:rPr>
          <w:noProof/>
          <w:lang w:eastAsia="ru-RU"/>
        </w:rPr>
        <w:pict>
          <v:rect id="_x0000_s1039" style="position:absolute;margin-left:-28.05pt;margin-top:320.55pt;width:331.5pt;height:99.75pt;z-index:251669504">
            <v:textbox>
              <w:txbxContent>
                <w:p w:rsidR="00263A58" w:rsidRPr="00263A58" w:rsidRDefault="00263A58" w:rsidP="00263A5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3). Папяровыя целы, што вісяць побач, наэлектрызаваны. Пасля гэтага яны размясціліся так, як паказана на малюнку. Аднаго і таго ж ці рознага знака зарады атрымалі целы?</w:t>
                  </w:r>
                </w:p>
              </w:txbxContent>
            </v:textbox>
          </v:rect>
        </w:pict>
      </w:r>
      <w:r w:rsidR="008905E8">
        <w:rPr>
          <w:noProof/>
          <w:lang w:eastAsia="ru-RU"/>
        </w:rPr>
        <w:pict>
          <v:rect id="_x0000_s1041" style="position:absolute;margin-left:149.7pt;margin-top:675.3pt;width:285pt;height:1in;z-index:251671552">
            <v:textbox>
              <w:txbxContent>
                <w:p w:rsidR="00B2532F" w:rsidRPr="00B2532F" w:rsidRDefault="00972A22" w:rsidP="00B2532F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6</w:t>
                  </w:r>
                  <w:r w:rsidR="00B2532F" w:rsidRP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). Якога знак</w:t>
                  </w:r>
                  <w:r w:rsid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а</w:t>
                  </w:r>
                  <w:r w:rsidR="00B2532F" w:rsidRP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зарад мае левы шар у выпадку </w:t>
                  </w:r>
                  <w:r w:rsidR="00B2532F" w:rsidRPr="00B2532F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а</w:t>
                  </w:r>
                  <w:r w:rsidR="00B2532F" w:rsidRP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? у выпадку </w:t>
                  </w:r>
                  <w:r w:rsidR="00B2532F" w:rsidRPr="00B2532F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б</w:t>
                  </w:r>
                  <w:r w:rsidR="00B2532F" w:rsidRP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?</w:t>
                  </w:r>
                </w:p>
              </w:txbxContent>
            </v:textbox>
          </v:rect>
        </w:pict>
      </w:r>
      <w:r w:rsidR="008905E8">
        <w:rPr>
          <w:noProof/>
          <w:lang w:eastAsia="ru-RU"/>
        </w:rPr>
        <w:pict>
          <v:rect id="_x0000_s1040" style="position:absolute;margin-left:-28.05pt;margin-top:533.55pt;width:331.5pt;height:112.5pt;z-index:251670528">
            <v:textbox>
              <w:txbxContent>
                <w:p w:rsidR="00263A58" w:rsidRPr="00263A58" w:rsidRDefault="00972A22" w:rsidP="00B2532F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5</w:t>
                  </w:r>
                  <w:r w:rsid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). </w:t>
                  </w:r>
                  <w:r w:rsid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У які бок адхіліцца папяровы шарык, калі да яго дакрануцца зараджанай палачкай і адвесці яе на папярэдняе месца? </w:t>
                  </w:r>
                  <w:r w:rsid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Куды б  адхіліўся шарык, калі б </w:t>
                  </w:r>
                  <w:r w:rsid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на палачцы быў </w:t>
                  </w:r>
                  <w:r w:rsidR="00FC794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адмоўны</w:t>
                  </w:r>
                  <w:r w:rsidR="00B2532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зарад?</w:t>
                  </w:r>
                </w:p>
              </w:txbxContent>
            </v:textbox>
          </v:rect>
        </w:pict>
      </w:r>
      <w:r w:rsidR="008905E8">
        <w:rPr>
          <w:noProof/>
          <w:lang w:eastAsia="ru-RU"/>
        </w:rPr>
        <w:pict>
          <v:rect id="_x0000_s1037" style="position:absolute;margin-left:-34.05pt;margin-top:156.3pt;width:523.5pt;height:79.5pt;z-index:251668480">
            <v:textbox>
              <w:txbxContent>
                <w:p w:rsidR="00263A58" w:rsidRPr="00263A58" w:rsidRDefault="00263A58" w:rsidP="00263A5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2). У якім напрамку змесціцца ў выніку ўзаемадзеяння з палачкай папяровы цыліндр у выпадку </w:t>
                  </w:r>
                  <w:r w:rsidRPr="00263A58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а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? у выпадку </w:t>
                  </w:r>
                  <w:r w:rsidRPr="00263A58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б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? Ці пераменіцца яго перамяшчэнне, калі зарады на палачцы і цыліндры адначасова замяніць на процілеглыя па знаку тым, што ўказаны на малюнку?</w:t>
                  </w:r>
                </w:p>
              </w:txbxContent>
            </v:textbox>
          </v:rect>
        </w:pict>
      </w:r>
      <w:r w:rsidR="008905E8">
        <w:rPr>
          <w:noProof/>
          <w:lang w:eastAsia="ru-RU"/>
        </w:rPr>
        <w:pict>
          <v:rect id="_x0000_s1036" style="position:absolute;margin-left:-38.55pt;margin-top:-4.2pt;width:522pt;height:46.5pt;z-index:251667456">
            <v:textbox>
              <w:txbxContent>
                <w:p w:rsidR="00263A58" w:rsidRPr="00263A58" w:rsidRDefault="00263A58" w:rsidP="00263A58">
                  <w:pPr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</w:pPr>
                  <w:r w:rsidRP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1). Як узаемадзейнічаюць зараджаная палачка і папяровая гільза ў выпадку </w:t>
                  </w:r>
                  <w:r w:rsidRPr="00263A58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а</w:t>
                  </w:r>
                  <w:r w:rsidRP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? у выпадку </w:t>
                  </w:r>
                  <w:r w:rsidRPr="00263A58">
                    <w:rPr>
                      <w:rFonts w:ascii="Times New Roman" w:hAnsi="Times New Roman" w:cs="Times New Roman"/>
                      <w:i/>
                      <w:sz w:val="28"/>
                      <w:szCs w:val="28"/>
                      <w:lang w:val="be-BY"/>
                    </w:rPr>
                    <w:t>б</w:t>
                  </w:r>
                  <w:r w:rsidRP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? </w:t>
                  </w:r>
                  <w:r w:rsidRP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Як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</w:t>
                  </w:r>
                  <w:r w:rsidRP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 зменіцца іх узаемадзеянне, калі </w:t>
                  </w:r>
                  <w:r w:rsidRP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 xml:space="preserve">палачка будзе зараджана </w:t>
                  </w:r>
                  <w:r w:rsidR="00FC794F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дадатна</w:t>
                  </w:r>
                  <w:r w:rsidRPr="00263A58">
                    <w:rPr>
                      <w:rFonts w:ascii="Times New Roman" w:hAnsi="Times New Roman" w:cs="Times New Roman"/>
                      <w:sz w:val="28"/>
                      <w:szCs w:val="28"/>
                      <w:lang w:val="be-BY"/>
                    </w:rPr>
                    <w:t>?</w:t>
                  </w:r>
                </w:p>
              </w:txbxContent>
            </v:textbox>
          </v:rect>
        </w:pict>
      </w:r>
      <w:r w:rsidR="008905E8">
        <w:rPr>
          <w:noProof/>
          <w:lang w:eastAsia="ru-RU"/>
        </w:rPr>
        <w:pict>
          <v:rect id="_x0000_s1033" style="position:absolute;margin-left:31.2pt;margin-top:553.05pt;width:69pt;height:20.25pt;z-index:251665408" strokecolor="white [3212]">
            <v:textbox>
              <w:txbxContent>
                <w:p w:rsidR="00176FDC" w:rsidRPr="00176FDC" w:rsidRDefault="00176FDC" w:rsidP="00176FDC">
                  <w:pPr>
                    <w:jc w:val="right"/>
                    <w:rPr>
                      <w:b/>
                      <w:sz w:val="24"/>
                      <w:szCs w:val="24"/>
                      <w:lang w:val="be-BY"/>
                    </w:rPr>
                  </w:pPr>
                  <w:r w:rsidRPr="00176FDC">
                    <w:rPr>
                      <w:b/>
                      <w:sz w:val="24"/>
                      <w:szCs w:val="24"/>
                      <w:lang w:val="be-BY"/>
                    </w:rPr>
                    <w:t>4).</w:t>
                  </w:r>
                </w:p>
              </w:txbxContent>
            </v:textbox>
          </v:rect>
        </w:pict>
      </w:r>
      <w:r w:rsidR="008905E8">
        <w:rPr>
          <w:noProof/>
          <w:lang w:eastAsia="ru-RU"/>
        </w:rPr>
        <w:pict>
          <v:rect id="_x0000_s1031" style="position:absolute;margin-left:25.2pt;margin-top:160.05pt;width:66pt;height:19.5pt;z-index:251663360" strokecolor="white [3212]">
            <v:textbox>
              <w:txbxContent>
                <w:p w:rsidR="00176FDC" w:rsidRPr="00176FDC" w:rsidRDefault="00176FDC" w:rsidP="00176FDC">
                  <w:pPr>
                    <w:jc w:val="right"/>
                    <w:rPr>
                      <w:b/>
                      <w:sz w:val="24"/>
                      <w:szCs w:val="24"/>
                      <w:lang w:val="be-BY"/>
                    </w:rPr>
                  </w:pPr>
                  <w:r w:rsidRPr="00176FDC">
                    <w:rPr>
                      <w:b/>
                      <w:sz w:val="24"/>
                      <w:szCs w:val="24"/>
                      <w:lang w:val="be-BY"/>
                    </w:rPr>
                    <w:t>2).</w:t>
                  </w:r>
                </w:p>
              </w:txbxContent>
            </v:textbox>
          </v:rect>
        </w:pict>
      </w:r>
      <w:r w:rsidR="008905E8">
        <w:rPr>
          <w:noProof/>
          <w:lang w:eastAsia="ru-RU"/>
        </w:rPr>
        <w:pict>
          <v:rect id="_x0000_s1030" style="position:absolute;margin-left:25.2pt;margin-top:-8.7pt;width:70.5pt;height:19.5pt;z-index:251662336" strokecolor="white [3212]">
            <v:textbox>
              <w:txbxContent>
                <w:p w:rsidR="00176FDC" w:rsidRPr="00176FDC" w:rsidRDefault="00176FDC" w:rsidP="00176FDC">
                  <w:pPr>
                    <w:jc w:val="right"/>
                    <w:rPr>
                      <w:b/>
                      <w:sz w:val="24"/>
                      <w:szCs w:val="24"/>
                      <w:lang w:val="be-BY"/>
                    </w:rPr>
                  </w:pPr>
                  <w:r w:rsidRPr="00176FDC">
                    <w:rPr>
                      <w:b/>
                      <w:sz w:val="24"/>
                      <w:szCs w:val="24"/>
                      <w:lang w:val="be-BY"/>
                    </w:rPr>
                    <w:t>1).</w:t>
                  </w:r>
                </w:p>
              </w:txbxContent>
            </v:textbox>
          </v:rect>
        </w:pict>
      </w:r>
      <w:r w:rsidR="008905E8">
        <w:rPr>
          <w:noProof/>
          <w:lang w:eastAsia="ru-RU"/>
        </w:rPr>
        <w:pict>
          <v:rect id="_x0000_s1029" style="position:absolute;margin-left:-10.8pt;margin-top:430.05pt;width:438.75pt;height:123pt;z-index:251661312" strokecolor="white [3212]"/>
        </w:pict>
      </w:r>
      <w:r w:rsidR="008905E8">
        <w:rPr>
          <w:noProof/>
          <w:lang w:eastAsia="ru-RU"/>
        </w:rPr>
        <w:pict>
          <v:rect id="_x0000_s1028" style="position:absolute;margin-left:12.45pt;margin-top:-44.7pt;width:426.75pt;height:36pt;z-index:251660288" strokecolor="white [3212]">
            <v:textbox>
              <w:txbxContent>
                <w:p w:rsidR="00176FDC" w:rsidRPr="00176FDC" w:rsidRDefault="00176FDC" w:rsidP="00176FDC">
                  <w:pPr>
                    <w:jc w:val="center"/>
                    <w:rPr>
                      <w:b/>
                      <w:sz w:val="28"/>
                      <w:szCs w:val="28"/>
                      <w:lang w:val="be-BY"/>
                    </w:rPr>
                  </w:pPr>
                  <w:r>
                    <w:rPr>
                      <w:b/>
                      <w:sz w:val="28"/>
                      <w:szCs w:val="28"/>
                      <w:lang w:val="be-BY"/>
                    </w:rPr>
                    <w:t xml:space="preserve">Самастойная работа.          </w:t>
                  </w:r>
                  <w:r w:rsidRPr="00176FDC">
                    <w:rPr>
                      <w:b/>
                      <w:sz w:val="28"/>
                      <w:szCs w:val="28"/>
                      <w:lang w:val="be-BY"/>
                    </w:rPr>
                    <w:t>Электрызацыя цел                     В-І</w:t>
                  </w:r>
                  <w:r w:rsidR="00FC794F">
                    <w:rPr>
                      <w:b/>
                      <w:sz w:val="28"/>
                      <w:szCs w:val="28"/>
                      <w:lang w:val="be-BY"/>
                    </w:rPr>
                    <w:t>І</w:t>
                  </w:r>
                </w:p>
              </w:txbxContent>
            </v:textbox>
          </v:rect>
        </w:pict>
      </w:r>
      <w:r w:rsidR="008905E8">
        <w:rPr>
          <w:noProof/>
          <w:lang w:eastAsia="ru-RU"/>
        </w:rPr>
        <w:pict>
          <v:rect id="_x0000_s1026" style="position:absolute;margin-left:-22.05pt;margin-top:-28.95pt;width:492.75pt;height:185.25pt;z-index:251658240" strokecolor="white [3212]">
            <v:textbox>
              <w:txbxContent>
                <w:p w:rsidR="00176FDC" w:rsidRDefault="00176FDC">
                  <w:r>
                    <w:rPr>
                      <w:noProof/>
                      <w:lang w:eastAsia="ru-RU"/>
                    </w:rPr>
                    <w:drawing>
                      <wp:inline distT="0" distB="0" distL="0" distR="0">
                        <wp:extent cx="5955983" cy="2105025"/>
                        <wp:effectExtent l="19050" t="0" r="6667" b="0"/>
                        <wp:docPr id="1" name="Рисунок 1" descr="C:\Documents and Settings\Admin\Рабочий стол\11 - 0001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Documents and Settings\Admin\Рабочий стол\11 - 0001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5983" cy="21050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sectPr w:rsidR="00542587" w:rsidSect="005425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76FDC"/>
    <w:rsid w:val="000205F0"/>
    <w:rsid w:val="00176FDC"/>
    <w:rsid w:val="00263A58"/>
    <w:rsid w:val="00542587"/>
    <w:rsid w:val="0060593E"/>
    <w:rsid w:val="008905E8"/>
    <w:rsid w:val="00972A22"/>
    <w:rsid w:val="00B2532F"/>
    <w:rsid w:val="00B8496E"/>
    <w:rsid w:val="00E92BB7"/>
    <w:rsid w:val="00FB4AEC"/>
    <w:rsid w:val="00FC79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5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6F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76F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2014-11-14T07:27:00Z</cp:lastPrinted>
  <dcterms:created xsi:type="dcterms:W3CDTF">2014-11-14T07:27:00Z</dcterms:created>
  <dcterms:modified xsi:type="dcterms:W3CDTF">2014-11-14T07:27:00Z</dcterms:modified>
</cp:coreProperties>
</file>